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261C">
      <w:pPr>
        <w:pStyle w:val="printredaction-line"/>
        <w:divId w:val="1887913713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 янв 2020</w:t>
      </w:r>
    </w:p>
    <w:p w:rsidR="00000000" w:rsidRDefault="00A3261C">
      <w:pPr>
        <w:divId w:val="126873185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15.12.2019 № 428-ФЗ</w:t>
      </w:r>
    </w:p>
    <w:p w:rsidR="00000000" w:rsidRDefault="00A3261C">
      <w:pPr>
        <w:pStyle w:val="2"/>
        <w:divId w:val="188791371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Федеральный закон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</w:t>
      </w:r>
      <w:r>
        <w:rPr>
          <w:rFonts w:ascii="Georgia" w:eastAsia="Times New Roman" w:hAnsi="Georgia"/>
        </w:rPr>
        <w:t>атарстан)"</w:t>
      </w:r>
    </w:p>
    <w:p w:rsidR="00000000" w:rsidRDefault="00A3261C">
      <w:pPr>
        <w:divId w:val="64003497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1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t>Внести в</w:t>
      </w:r>
      <w:r>
        <w:rPr>
          <w:rFonts w:ascii="Georgia" w:hAnsi="Georgia"/>
        </w:rPr>
        <w:t xml:space="preserve"> </w:t>
      </w:r>
      <w:hyperlink r:id="rId4" w:anchor="/document/99/551760705/XA00M6G2N3/" w:history="1">
        <w:r>
          <w:rPr>
            <w:rStyle w:val="a4"/>
            <w:rFonts w:ascii="Georgia" w:hAnsi="Georgia"/>
          </w:rPr>
          <w:t>Федеральный закон от 27 ноября 2018 года № 422-ФЗ "О проведении эксперимента по установлению специального налогового режима "Налог на профессиональный</w:t>
        </w:r>
        <w:r>
          <w:rPr>
            <w:rStyle w:val="a4"/>
            <w:rFonts w:ascii="Georgia" w:hAnsi="Georgia"/>
          </w:rPr>
          <w:t xml:space="preserve"> доход" в городе федерального значения Москве, в Московской и Калужской областях, а также в Республике Татарстан (Татарстан)"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49, ст. 7494) следующие изменения</w:t>
      </w:r>
      <w:r>
        <w:rPr>
          <w:rFonts w:ascii="Georgia" w:hAnsi="Georgia"/>
        </w:rPr>
        <w:t>: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t>1) в наименовании слова "в городе феде</w:t>
      </w:r>
      <w:r>
        <w:rPr>
          <w:rFonts w:ascii="Georgia" w:hAnsi="Georgia"/>
        </w:rPr>
        <w:t>рального значения Москве, в Московской и Калужской областях, а также в Республике Татарстан (Татарстан)" исключить</w:t>
      </w:r>
      <w:r>
        <w:rPr>
          <w:rFonts w:ascii="Georgia" w:hAnsi="Georgia"/>
        </w:rPr>
        <w:t>;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t>2)</w:t>
      </w:r>
      <w:r>
        <w:rPr>
          <w:rFonts w:ascii="Georgia" w:hAnsi="Georgia"/>
        </w:rPr>
        <w:t xml:space="preserve"> </w:t>
      </w:r>
      <w:hyperlink r:id="rId5" w:anchor="/document/99/551760705/XA00LU62M3/" w:history="1">
        <w:r>
          <w:rPr>
            <w:rStyle w:val="a4"/>
            <w:rFonts w:ascii="Georgia" w:hAnsi="Georgia"/>
          </w:rPr>
          <w:t>часть 1 статьи 1</w:t>
        </w:r>
      </w:hyperlink>
      <w:r>
        <w:rPr>
          <w:rFonts w:ascii="Georgia" w:hAnsi="Georgia"/>
        </w:rPr>
        <w:t xml:space="preserve"> изложить в следующей редакции:</w:t>
      </w:r>
      <w:r>
        <w:rPr>
          <w:rFonts w:ascii="Georgia" w:hAnsi="Georgia"/>
        </w:rPr>
        <w:t xml:space="preserve"> 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t>"1. В соотв</w:t>
      </w:r>
      <w:r>
        <w:rPr>
          <w:rFonts w:ascii="Georgia" w:hAnsi="Georgia"/>
        </w:rPr>
        <w:t>етствии с</w:t>
      </w:r>
      <w:r>
        <w:rPr>
          <w:rFonts w:ascii="Georgia" w:hAnsi="Georgia"/>
        </w:rPr>
        <w:t xml:space="preserve"> </w:t>
      </w:r>
      <w:hyperlink r:id="rId6" w:anchor="/document/99/901714421/XA00S3M2Q3/" w:history="1">
        <w:r>
          <w:rPr>
            <w:rStyle w:val="a4"/>
            <w:rFonts w:ascii="Georgia" w:hAnsi="Georgia"/>
          </w:rPr>
          <w:t>пунктом 8 статьи 1 Налогового кодекса Российской Федерации</w:t>
        </w:r>
      </w:hyperlink>
      <w:r>
        <w:rPr>
          <w:rFonts w:ascii="Georgia" w:hAnsi="Georgia"/>
        </w:rPr>
        <w:t xml:space="preserve"> начать проведение эксперимента по установлению специального налогового режима "Налог на профессиональный доход</w:t>
      </w:r>
      <w:r>
        <w:rPr>
          <w:rFonts w:ascii="Georgia" w:hAnsi="Georgia"/>
        </w:rPr>
        <w:t>" (далее - эксперимент) в следующих субъектах Российской Федерации</w:t>
      </w:r>
      <w:r>
        <w:rPr>
          <w:rFonts w:ascii="Georgia" w:hAnsi="Georgia"/>
        </w:rPr>
        <w:t>: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t>1) с 1 января 2019 года в городе федерального значения Москве, в Московской и Калужской областях, а также в Республике Татарстан (Татарстан)</w:t>
      </w:r>
      <w:r>
        <w:rPr>
          <w:rFonts w:ascii="Georgia" w:hAnsi="Georgia"/>
        </w:rPr>
        <w:t>;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t xml:space="preserve">2) с 1 января 2020 года в городе федерального </w:t>
      </w:r>
      <w:r>
        <w:rPr>
          <w:rFonts w:ascii="Georgia" w:hAnsi="Georgia"/>
        </w:rPr>
        <w:t xml:space="preserve">значения Санкт-Петербурге, в Волгоградской, Воронежской, Ленинградской, Нижегородской, Новосибирской, Омской, Ростовской, Самарской, Сахалинской, Свердловской, Тюменской, Челябинской областях, в Красноярском и Пермском краях, в Ненецком автономном округе, </w:t>
      </w:r>
      <w:r>
        <w:rPr>
          <w:rFonts w:ascii="Georgia" w:hAnsi="Georgia"/>
        </w:rPr>
        <w:t>Ханты-Мансийском автономном округе - Югре, Ямало-Ненецком автономном округе, в Республике Башкортостан."</w:t>
      </w:r>
      <w:r>
        <w:rPr>
          <w:rFonts w:ascii="Georgia" w:hAnsi="Georgia"/>
        </w:rPr>
        <w:t>;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t>3) в</w:t>
      </w:r>
      <w:r>
        <w:rPr>
          <w:rFonts w:ascii="Georgia" w:hAnsi="Georgia"/>
        </w:rPr>
        <w:t xml:space="preserve"> </w:t>
      </w:r>
      <w:hyperlink r:id="rId7" w:anchor="/document/99/551760705/XA00LVS2MC/" w:history="1">
        <w:r>
          <w:rPr>
            <w:rStyle w:val="a4"/>
            <w:rFonts w:ascii="Georgia" w:hAnsi="Georgia"/>
          </w:rPr>
          <w:t>статье 2</w:t>
        </w:r>
      </w:hyperlink>
      <w:r>
        <w:rPr>
          <w:rFonts w:ascii="Georgia" w:hAnsi="Georgia"/>
        </w:rPr>
        <w:t>: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t>а)</w:t>
      </w:r>
      <w:r>
        <w:rPr>
          <w:rFonts w:ascii="Georgia" w:hAnsi="Georgia"/>
        </w:rPr>
        <w:t xml:space="preserve"> </w:t>
      </w:r>
      <w:hyperlink r:id="rId8" w:anchor="/document/99/551760705/XA00M262MM/" w:history="1">
        <w:r>
          <w:rPr>
            <w:rStyle w:val="a4"/>
            <w:rFonts w:ascii="Georgia" w:hAnsi="Georgia"/>
          </w:rPr>
          <w:t>часть 1</w:t>
        </w:r>
      </w:hyperlink>
      <w:r>
        <w:rPr>
          <w:rFonts w:ascii="Georgia" w:hAnsi="Georgia"/>
        </w:rPr>
        <w:t xml:space="preserve"> дополнить словами "и указанных в</w:t>
      </w:r>
      <w:r>
        <w:rPr>
          <w:rFonts w:ascii="Georgia" w:hAnsi="Georgia"/>
        </w:rPr>
        <w:t xml:space="preserve"> </w:t>
      </w:r>
      <w:hyperlink r:id="rId9" w:anchor="/document/99/551760705/XA00LU62M3/" w:history="1">
        <w:r>
          <w:rPr>
            <w:rStyle w:val="a4"/>
            <w:rFonts w:ascii="Georgia" w:hAnsi="Georgia"/>
          </w:rPr>
          <w:t>части 1 статьи 1 настоящего Федерального закона"</w:t>
        </w:r>
      </w:hyperlink>
      <w:r>
        <w:rPr>
          <w:rFonts w:ascii="Georgia" w:hAnsi="Georgia"/>
        </w:rPr>
        <w:t>;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t>б) в</w:t>
      </w:r>
      <w:r>
        <w:rPr>
          <w:rFonts w:ascii="Georgia" w:hAnsi="Georgia"/>
        </w:rPr>
        <w:t xml:space="preserve"> </w:t>
      </w:r>
      <w:hyperlink r:id="rId10" w:anchor="/document/99/551760705/XA00M2U2M0/" w:history="1">
        <w:r>
          <w:rPr>
            <w:rStyle w:val="a4"/>
            <w:rFonts w:ascii="Georgia" w:hAnsi="Georgia"/>
          </w:rPr>
          <w:t>части 4</w:t>
        </w:r>
      </w:hyperlink>
      <w:r>
        <w:rPr>
          <w:rFonts w:ascii="Georgia" w:hAnsi="Georgia"/>
        </w:rPr>
        <w:t xml:space="preserve"> слова "включенный в эксперимент," заменить словами "который включен в эксперимент, указан в</w:t>
      </w:r>
      <w:r>
        <w:rPr>
          <w:rFonts w:ascii="Georgia" w:hAnsi="Georgia"/>
        </w:rPr>
        <w:t xml:space="preserve"> </w:t>
      </w:r>
      <w:hyperlink r:id="rId11" w:anchor="/document/99/551760705/XA00LU62M3/" w:history="1">
        <w:r>
          <w:rPr>
            <w:rStyle w:val="a4"/>
            <w:rFonts w:ascii="Georgia" w:hAnsi="Georgia"/>
          </w:rPr>
          <w:t>части 1 статьи 1 настоящего Федерального закона</w:t>
        </w:r>
      </w:hyperlink>
      <w:r>
        <w:rPr>
          <w:rFonts w:ascii="Georgia" w:hAnsi="Georgia"/>
        </w:rPr>
        <w:t xml:space="preserve"> и"</w:t>
      </w:r>
      <w:r>
        <w:rPr>
          <w:rFonts w:ascii="Georgia" w:hAnsi="Georgia"/>
        </w:rPr>
        <w:t>;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t>4)</w:t>
      </w:r>
      <w:r>
        <w:rPr>
          <w:rFonts w:ascii="Georgia" w:hAnsi="Georgia"/>
        </w:rPr>
        <w:t xml:space="preserve"> </w:t>
      </w:r>
      <w:hyperlink r:id="rId12" w:anchor="/document/99/551760705/XA00MBG2NC/" w:history="1">
        <w:r>
          <w:rPr>
            <w:rStyle w:val="a4"/>
            <w:rFonts w:ascii="Georgia" w:hAnsi="Georgia"/>
          </w:rPr>
          <w:t>пункт 9 части 2 статьи 6</w:t>
        </w:r>
      </w:hyperlink>
      <w:r>
        <w:rPr>
          <w:rFonts w:ascii="Georgia" w:hAnsi="Georgia"/>
        </w:rPr>
        <w:t xml:space="preserve"> признать утратившим силу</w:t>
      </w:r>
      <w:r>
        <w:rPr>
          <w:rFonts w:ascii="Georgia" w:hAnsi="Georgia"/>
        </w:rPr>
        <w:t>.</w:t>
      </w:r>
    </w:p>
    <w:p w:rsidR="00000000" w:rsidRDefault="00A3261C">
      <w:pPr>
        <w:divId w:val="124495349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>2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t>Настоящий Федеральный закон вступает в силу с 1 января 2020 года</w:t>
      </w:r>
      <w:r>
        <w:rPr>
          <w:rFonts w:ascii="Georgia" w:hAnsi="Georgia"/>
        </w:rPr>
        <w:t>.</w:t>
      </w:r>
    </w:p>
    <w:p w:rsidR="00000000" w:rsidRDefault="00A3261C">
      <w:pPr>
        <w:spacing w:after="223"/>
        <w:divId w:val="2055619155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В.Путин</w:t>
      </w:r>
      <w:r>
        <w:rPr>
          <w:rFonts w:ascii="Georgia" w:hAnsi="Georgia"/>
        </w:rPr>
        <w:t xml:space="preserve"> </w:t>
      </w:r>
    </w:p>
    <w:p w:rsidR="00000000" w:rsidRDefault="00A3261C">
      <w:pPr>
        <w:divId w:val="213320815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A3261C">
      <w:pPr>
        <w:divId w:val="2000965367"/>
        <w:rPr>
          <w:rFonts w:ascii="Georgia" w:eastAsia="Times New Roman" w:hAnsi="Georgia"/>
        </w:rPr>
      </w:pPr>
    </w:p>
    <w:p w:rsidR="00000000" w:rsidRDefault="00A3261C">
      <w:pPr>
        <w:divId w:val="14708959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15 д</w:t>
      </w:r>
      <w:r>
        <w:rPr>
          <w:rFonts w:ascii="Georgia" w:eastAsia="Times New Roman" w:hAnsi="Georgia"/>
        </w:rPr>
        <w:t>екабря 2019 года</w:t>
      </w:r>
    </w:p>
    <w:p w:rsidR="00000000" w:rsidRDefault="00A3261C">
      <w:pPr>
        <w:divId w:val="2000965367"/>
        <w:rPr>
          <w:rFonts w:ascii="Georgia" w:eastAsia="Times New Roman" w:hAnsi="Georgia"/>
        </w:rPr>
      </w:pPr>
    </w:p>
    <w:p w:rsidR="00000000" w:rsidRDefault="00A3261C">
      <w:pPr>
        <w:divId w:val="7729479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№ 428-ФЗ</w:t>
      </w:r>
    </w:p>
    <w:p w:rsidR="00000000" w:rsidRDefault="00A3261C">
      <w:pPr>
        <w:spacing w:after="223"/>
        <w:jc w:val="both"/>
        <w:divId w:val="2000965367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000000" w:rsidRDefault="00A3261C">
      <w:pPr>
        <w:divId w:val="17724329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https://www.1jur.ru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05.02.2020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261C"/>
    <w:rsid w:val="00A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6B529-9758-416D-B163-9A221A16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article-number">
    <w:name w:val="doc__article-number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1371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36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97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49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9155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9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jur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1jur.ru/" TargetMode="External"/><Relationship Id="rId12" Type="http://schemas.openxmlformats.org/officeDocument/2006/relationships/hyperlink" Target="https://www.1j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jur.ru/" TargetMode="External"/><Relationship Id="rId11" Type="http://schemas.openxmlformats.org/officeDocument/2006/relationships/hyperlink" Target="https://www.1jur.ru/" TargetMode="External"/><Relationship Id="rId5" Type="http://schemas.openxmlformats.org/officeDocument/2006/relationships/hyperlink" Target="https://www.1jur.ru/" TargetMode="External"/><Relationship Id="rId10" Type="http://schemas.openxmlformats.org/officeDocument/2006/relationships/hyperlink" Target="https://www.1jur.ru/" TargetMode="External"/><Relationship Id="rId4" Type="http://schemas.openxmlformats.org/officeDocument/2006/relationships/hyperlink" Target="https://www.1jur.ru/" TargetMode="External"/><Relationship Id="rId9" Type="http://schemas.openxmlformats.org/officeDocument/2006/relationships/hyperlink" Target="https://www.1ju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2679</Characters>
  <Application>Microsoft Office Word</Application>
  <DocSecurity>0</DocSecurity>
  <Lines>22</Lines>
  <Paragraphs>5</Paragraphs>
  <ScaleCrop>false</ScaleCrop>
  <Company>Hewlett-Packard Company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Яна Александровна</dc:creator>
  <cp:keywords/>
  <dc:description/>
  <cp:lastModifiedBy>Козловская Яна Александровна</cp:lastModifiedBy>
  <cp:revision>2</cp:revision>
  <dcterms:created xsi:type="dcterms:W3CDTF">2020-02-05T06:43:00Z</dcterms:created>
  <dcterms:modified xsi:type="dcterms:W3CDTF">2020-02-05T06:43:00Z</dcterms:modified>
</cp:coreProperties>
</file>